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55" w:rsidRDefault="00DF7A5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F7A55" w:rsidRDefault="00DF7A55">
      <w:pPr>
        <w:pStyle w:val="ConsPlusNormal"/>
        <w:jc w:val="both"/>
        <w:outlineLvl w:val="0"/>
      </w:pPr>
    </w:p>
    <w:p w:rsidR="00DF7A55" w:rsidRDefault="00DF7A55">
      <w:pPr>
        <w:pStyle w:val="ConsPlusNormal"/>
        <w:outlineLvl w:val="0"/>
      </w:pPr>
      <w:r>
        <w:t>Зарегистрировано в Минюсте России 17 июня 2020 г. N 58681</w:t>
      </w:r>
    </w:p>
    <w:p w:rsidR="00DF7A55" w:rsidRDefault="00DF7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Title"/>
        <w:jc w:val="center"/>
      </w:pPr>
      <w:r>
        <w:t>МИНИСТЕРСТВО ПРОСВЕЩЕНИЯ РОССИЙСКОЙ ФЕДЕРАЦИИ</w:t>
      </w:r>
    </w:p>
    <w:p w:rsidR="00DF7A55" w:rsidRDefault="00DF7A55">
      <w:pPr>
        <w:pStyle w:val="ConsPlusTitle"/>
        <w:jc w:val="center"/>
      </w:pPr>
    </w:p>
    <w:p w:rsidR="00DF7A55" w:rsidRDefault="00DF7A55">
      <w:pPr>
        <w:pStyle w:val="ConsPlusTitle"/>
        <w:jc w:val="center"/>
      </w:pPr>
      <w:r>
        <w:t>ПРИКАЗ</w:t>
      </w:r>
    </w:p>
    <w:p w:rsidR="00DF7A55" w:rsidRDefault="00DF7A55">
      <w:pPr>
        <w:pStyle w:val="ConsPlusTitle"/>
        <w:jc w:val="center"/>
      </w:pPr>
      <w:r>
        <w:t>от 15 мая 2020 г. N 236</w:t>
      </w:r>
    </w:p>
    <w:p w:rsidR="00DF7A55" w:rsidRDefault="00DF7A55">
      <w:pPr>
        <w:pStyle w:val="ConsPlusTitle"/>
        <w:jc w:val="center"/>
      </w:pPr>
    </w:p>
    <w:p w:rsidR="00DF7A55" w:rsidRDefault="00DF7A55">
      <w:pPr>
        <w:pStyle w:val="ConsPlusTitle"/>
        <w:jc w:val="center"/>
      </w:pPr>
      <w:r>
        <w:t>ОБ УТВЕРЖДЕНИИ ПОРЯДКА</w:t>
      </w:r>
    </w:p>
    <w:p w:rsidR="00DF7A55" w:rsidRDefault="00DF7A55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DF7A55" w:rsidRDefault="00DF7A55">
      <w:pPr>
        <w:pStyle w:val="ConsPlusTitle"/>
        <w:jc w:val="center"/>
      </w:pPr>
      <w:r>
        <w:t>ДОШКОЛЬНОГО ОБРАЗОВАНИЯ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t xml:space="preserve">2019, N 30, ст. 4134) и </w:t>
      </w:r>
      <w:hyperlink r:id="rId7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2. Признать утратившими силу приказы: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Министерства образования и науки Российской Федерации от </w:t>
      </w:r>
      <w:hyperlink r:id="rId8" w:history="1">
        <w:r>
          <w:rPr>
            <w:color w:val="0000FF"/>
          </w:rPr>
          <w:t>8 апреля 2014 г. N 293</w:t>
        </w:r>
      </w:hyperlink>
      <w:r>
        <w:t xml:space="preserve">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 (зарегистрирован Министерством юстиции Российской Федерации 12 мая 2014 г., регистрационный N 32220);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 xml:space="preserve">Министерства просвещения Российской Федерации от </w:t>
      </w:r>
      <w:hyperlink r:id="rId9" w:history="1">
        <w:r>
          <w:rPr>
            <w:color w:val="0000FF"/>
          </w:rPr>
          <w:t>21 января 2019 г. N 33</w:t>
        </w:r>
      </w:hyperlink>
      <w: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  <w:proofErr w:type="gramEnd"/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right"/>
      </w:pPr>
      <w:r>
        <w:t>Министр</w:t>
      </w:r>
    </w:p>
    <w:p w:rsidR="00DF7A55" w:rsidRDefault="00DF7A55">
      <w:pPr>
        <w:pStyle w:val="ConsPlusNormal"/>
        <w:jc w:val="right"/>
      </w:pPr>
      <w:r>
        <w:t>С.С.КРАВЦОВ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right"/>
        <w:outlineLvl w:val="0"/>
      </w:pPr>
      <w:r>
        <w:t>Приложение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right"/>
      </w:pPr>
      <w:r>
        <w:t>Утвержден</w:t>
      </w:r>
    </w:p>
    <w:p w:rsidR="00DF7A55" w:rsidRDefault="00DF7A55">
      <w:pPr>
        <w:pStyle w:val="ConsPlusNormal"/>
        <w:jc w:val="right"/>
      </w:pPr>
      <w:r>
        <w:t>приказом Министерства просвещения</w:t>
      </w:r>
    </w:p>
    <w:p w:rsidR="00DF7A55" w:rsidRDefault="00DF7A55">
      <w:pPr>
        <w:pStyle w:val="ConsPlusNormal"/>
        <w:jc w:val="right"/>
      </w:pPr>
      <w:r>
        <w:t>Российской Федерации</w:t>
      </w:r>
    </w:p>
    <w:p w:rsidR="00DF7A55" w:rsidRDefault="00DF7A55">
      <w:pPr>
        <w:pStyle w:val="ConsPlusNormal"/>
        <w:jc w:val="right"/>
      </w:pPr>
      <w:r>
        <w:t>от 15 мая 2020 г. N 236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Title"/>
        <w:jc w:val="center"/>
      </w:pPr>
      <w:bookmarkStart w:id="1" w:name="P33"/>
      <w:bookmarkEnd w:id="1"/>
      <w:r>
        <w:t>ПОРЯДОК</w:t>
      </w:r>
    </w:p>
    <w:p w:rsidR="00DF7A55" w:rsidRDefault="00DF7A55">
      <w:pPr>
        <w:pStyle w:val="ConsPlusTitle"/>
        <w:jc w:val="center"/>
      </w:pPr>
      <w:r>
        <w:t xml:space="preserve">ПРИЕМА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DF7A55" w:rsidRDefault="00DF7A55">
      <w:pPr>
        <w:pStyle w:val="ConsPlusTitle"/>
        <w:jc w:val="center"/>
      </w:pPr>
      <w:r>
        <w:t>ДОШКОЛЬНОГО ОБРАЗОВАНИЯ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 xml:space="preserve">1. Настоящий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>
        <w:t xml:space="preserve">; </w:t>
      </w:r>
      <w:proofErr w:type="gramStart"/>
      <w:r>
        <w:t>2020, N 9, ст. 1137) и настоящим Порядком.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proofErr w:type="gramStart"/>
      <w: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3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lastRenderedPageBreak/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4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 xml:space="preserve">5. </w:t>
      </w:r>
      <w:proofErr w:type="gramStart"/>
      <w: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5" w:history="1">
        <w:r>
          <w:rPr>
            <w:color w:val="0000FF"/>
          </w:rPr>
          <w:t>статьей 88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proofErr w:type="gramEnd"/>
      <w: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7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 xml:space="preserve">Копии указанных документов, информация о сроках приема документов, указанных в </w:t>
      </w:r>
      <w:hyperlink w:anchor="P86" w:history="1">
        <w:r>
          <w:rPr>
            <w:color w:val="0000FF"/>
          </w:rPr>
          <w:t>пункте 9</w:t>
        </w:r>
      </w:hyperlink>
      <w: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</w:t>
      </w:r>
      <w:proofErr w:type="gramEnd"/>
      <w:r>
        <w:t xml:space="preserve"> территории).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</w:t>
      </w:r>
      <w:r>
        <w:lastRenderedPageBreak/>
        <w:t>(законных представителей) ребенка.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8" w:history="1">
        <w:r>
          <w:rPr>
            <w:color w:val="0000FF"/>
          </w:rPr>
          <w:t>части 14 статьи 98</w:t>
        </w:r>
      </w:hyperlink>
      <w:r>
        <w:t xml:space="preserve"> Федерального закона от 29 декабря 2012 г. N 273-ФЗ "Об образовании в Российской Федерации" &lt;7&gt;.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4.1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proofErr w:type="gramStart"/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 xml:space="preserve">&lt;8&gt; </w:t>
      </w:r>
      <w:hyperlink r:id="rId20" w:history="1">
        <w:r>
          <w:rPr>
            <w:color w:val="0000FF"/>
          </w:rPr>
          <w:t>Пункт 2</w:t>
        </w:r>
      </w:hyperlink>
      <w: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>
        <w:t xml:space="preserve"> </w:t>
      </w:r>
      <w:proofErr w:type="gramStart"/>
      <w:r>
        <w:t>52, ст. 6626; 2012, N 2, ст. 375).</w:t>
      </w:r>
      <w:proofErr w:type="gramEnd"/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1) о заявлениях для направления и приема (индивидуальный номер и дата подачи заявления);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2) о статусах обработки заявлений, об основаниях их изменения и комментарии к ним;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3) о последовательности предоставления места в государственной или муниципальной образовательной организации;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4) о </w:t>
      </w:r>
      <w:proofErr w:type="gramStart"/>
      <w:r>
        <w:t>документе</w:t>
      </w:r>
      <w:proofErr w:type="gramEnd"/>
      <w:r>
        <w:t xml:space="preserve"> о предоставлении места в государственной или муниципальной образовательной организации;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5) о </w:t>
      </w:r>
      <w:proofErr w:type="gramStart"/>
      <w:r>
        <w:t>документе</w:t>
      </w:r>
      <w:proofErr w:type="gramEnd"/>
      <w:r>
        <w:t xml:space="preserve"> о зачислении ребенка в государственную или муниципальную образовательную организацию &lt;9&gt;.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lastRenderedPageBreak/>
        <w:t xml:space="preserve">&lt;9&gt; </w:t>
      </w:r>
      <w:hyperlink r:id="rId21" w:history="1">
        <w:r>
          <w:rPr>
            <w:color w:val="0000FF"/>
          </w:rPr>
          <w:t>Часть 17 статьи 98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bookmarkStart w:id="2" w:name="P86"/>
      <w:bookmarkEnd w:id="2"/>
      <w: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а) фамилия, имя, отчество (последнее - при наличии)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б) дата рождения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в) реквизиты свидетельства о рождении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г) адрес места жительства (места пребывания, места фактического проживания)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>д) фамилия, имя, отчество (последнее - при наличии) родителей (законных представителей) ребенка;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ж) реквизиты документа, подтверждающего установление опеки (при наличии);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л) о направленности дошкольной группы;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м) о необходимом режиме пребывания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н) о желаемой дате приема на обучение.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</w:t>
      </w:r>
      <w:r>
        <w:lastRenderedPageBreak/>
        <w:t>(гарантии) отдельных категорий граждан и их семей (при необходимости).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-ии), имя (имена), отчество(-а) (последнее - при наличии) братьев и (или) сестер.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2" w:history="1">
        <w:r>
          <w:rPr>
            <w:color w:val="0000FF"/>
          </w:rPr>
          <w:t>статьей 10</w:t>
        </w:r>
      </w:hyperlink>
      <w: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DF7A55" w:rsidRDefault="00DF7A55">
      <w:pPr>
        <w:pStyle w:val="ConsPlusNormal"/>
        <w:spacing w:before="220"/>
        <w:ind w:firstLine="540"/>
        <w:jc w:val="both"/>
      </w:pPr>
      <w:r>
        <w:t>свидетельство о рождении ребенка или для иностранных граждан и лиц без гражданства - докумен</w:t>
      </w:r>
      <w:proofErr w:type="gramStart"/>
      <w:r>
        <w:t>т(</w:t>
      </w:r>
      <w:proofErr w:type="gramEnd"/>
      <w:r>
        <w:t>-ы), удостоверяющий(е) личность ребенка и подтверждающий(е) законность представления прав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документ, подтверждающий установление опеки (при необходимости);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документ психолого-медико-педагогической комиссии (при необходимости);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документ, подтверждающий потребность в обучении в группе оздоровительной направленности (при необходимости).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proofErr w:type="gramStart"/>
      <w:r>
        <w:t xml:space="preserve">&lt;10&gt; </w:t>
      </w:r>
      <w:hyperlink r:id="rId23" w:history="1">
        <w:r>
          <w:rPr>
            <w:color w:val="0000FF"/>
          </w:rPr>
          <w:t>Пункт 11.1</w:t>
        </w:r>
      </w:hyperlink>
      <w: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N 26 (зарегистрировано Министерством юстиции Российской Федерации 29 мая 2013 г., регистрационный N 28564) с изменениями, внесенными постановлениями Главного государственного санитарного врача Российской Федерации от 20 июля 2015 г</w:t>
      </w:r>
      <w:proofErr w:type="gramEnd"/>
      <w:r>
        <w:t>. N 28 (зарегистрировано Министерством юстиции Российской Федерации 3 августа 2015 г., регистрационный N 38312), от 27 августа 2015 г. N 41 (зарегистрировано Министерством юстиции Российской Федерации 4 сентября 2015 г., регистрационный N 38824).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>Копии предъявляемых при приеме документов хранятся в образовательной организации.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lastRenderedPageBreak/>
        <w:t xml:space="preserve">10. Дети с ограниченными возможностями здоровья принимаются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86" w:history="1">
        <w:r>
          <w:rPr>
            <w:color w:val="0000FF"/>
          </w:rPr>
          <w:t>пунктом 9</w:t>
        </w:r>
      </w:hyperlink>
      <w: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14. После приема документов, указанных в </w:t>
      </w:r>
      <w:hyperlink w:anchor="P86" w:history="1">
        <w:r>
          <w:rPr>
            <w:color w:val="0000FF"/>
          </w:rPr>
          <w:t>пункте 9</w:t>
        </w:r>
      </w:hyperlink>
      <w: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4" w:history="1">
        <w:r>
          <w:rPr>
            <w:color w:val="0000FF"/>
          </w:rPr>
          <w:t>Часть 2 статьи 53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ind w:firstLine="540"/>
        <w:jc w:val="both"/>
      </w:pPr>
      <w: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>
        <w:t>кт в тр</w:t>
      </w:r>
      <w:proofErr w:type="gramEnd"/>
      <w: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DF7A55" w:rsidRDefault="00DF7A55">
      <w:pPr>
        <w:pStyle w:val="ConsPlusNormal"/>
        <w:spacing w:before="220"/>
        <w:ind w:firstLine="540"/>
        <w:jc w:val="both"/>
      </w:pPr>
      <w: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jc w:val="both"/>
      </w:pPr>
    </w:p>
    <w:p w:rsidR="00DF7A55" w:rsidRDefault="00DF7A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327B" w:rsidRDefault="005E327B"/>
    <w:sectPr w:rsidR="005E327B" w:rsidSect="00654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55"/>
    <w:rsid w:val="005E327B"/>
    <w:rsid w:val="00D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A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A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A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8229F2DEDA769222A0D416855C54EAB3AF7AF86BB58CCA5E601C46A527578A25E9DA4BD098C06F65CFC32B9DvCjBJ" TargetMode="External"/><Relationship Id="rId13" Type="http://schemas.openxmlformats.org/officeDocument/2006/relationships/hyperlink" Target="consultantplus://offline/ref=AA8229F2DEDA769222A0D416855C54EAB3AB76FC6AB08CCA5E601C46A527578A37E98247D4918A3E2784CC299DD5263800C0BFB7vCj4J" TargetMode="External"/><Relationship Id="rId18" Type="http://schemas.openxmlformats.org/officeDocument/2006/relationships/hyperlink" Target="consultantplus://offline/ref=AA8229F2DEDA769222A0D416855C54EAB3AB76FC6AB08CCA5E601C46A527578A37E98245D399D53B329594269DC9383E18DCBDB5C6vDjFJ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A8229F2DEDA769222A0D416855C54EAB3AB76FC6AB08CCA5E601C46A527578A37E98245D39CD53B329594269DC9383E18DCBDB5C6vDjFJ" TargetMode="External"/><Relationship Id="rId7" Type="http://schemas.openxmlformats.org/officeDocument/2006/relationships/hyperlink" Target="consultantplus://offline/ref=AA8229F2DEDA769222A0D416855C54EAB3AA75FD68B08CCA5E601C46A527578A37E98247D29ADE6B61DA957ADB9E2B3C1CDCBFB3DADD604Ev6jEJ" TargetMode="External"/><Relationship Id="rId12" Type="http://schemas.openxmlformats.org/officeDocument/2006/relationships/hyperlink" Target="consultantplus://offline/ref=AA8229F2DEDA769222A0D416855C54EAB3AB76FC6AB08CCA5E601C46A527578A37E98247D29AD76F62DA957ADB9E2B3C1CDCBFB3DADD604Ev6jEJ" TargetMode="External"/><Relationship Id="rId17" Type="http://schemas.openxmlformats.org/officeDocument/2006/relationships/hyperlink" Target="consultantplus://offline/ref=AA8229F2DEDA769222A0D416855C54EAB3AB76FC6AB08CCA5E601C46A527578A37E98247D29AD96A65DA957ADB9E2B3C1CDCBFB3DADD604Ev6jEJ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AA8229F2DEDA769222A0D416855C54EAB3AB76FC6AB08CCA5E601C46A527578A37E98247D29AD76F61DA957ADB9E2B3C1CDCBFB3DADD604Ev6jEJ" TargetMode="External"/><Relationship Id="rId20" Type="http://schemas.openxmlformats.org/officeDocument/2006/relationships/hyperlink" Target="consultantplus://offline/ref=AA8229F2DEDA769222A0D416855C54EAB1AC76FC6CB28CCA5E601C46A527578A37E98247D29ADE6E65DA957ADB9E2B3C1CDCBFB3DADD604Ev6jE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A8229F2DEDA769222A0D416855C54EAB3AB76FC6AB08CCA5E601C46A527578A37E98244D69ED53B329594269DC9383E18DCBDB5C6vDjFJ" TargetMode="External"/><Relationship Id="rId11" Type="http://schemas.openxmlformats.org/officeDocument/2006/relationships/hyperlink" Target="consultantplus://offline/ref=AA8229F2DEDA769222A0D416855C54EAB3AB76FC6AB08CCA5E601C46A527578A37E98247D29AD96960DA957ADB9E2B3C1CDCBFB3DADD604Ev6jEJ" TargetMode="External"/><Relationship Id="rId24" Type="http://schemas.openxmlformats.org/officeDocument/2006/relationships/hyperlink" Target="consultantplus://offline/ref=AA8229F2DEDA769222A0D416855C54EAB3AB76FC6AB08CCA5E601C46A527578A37E98247D29AD96C6BDA957ADB9E2B3C1CDCBFB3DADD604Ev6jEJ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AA8229F2DEDA769222A0D416855C54EAB3AB76FC6AB08CCA5E601C46A527578A37E98247D29BDF6860DA957ADB9E2B3C1CDCBFB3DADD604Ev6jEJ" TargetMode="External"/><Relationship Id="rId23" Type="http://schemas.openxmlformats.org/officeDocument/2006/relationships/hyperlink" Target="consultantplus://offline/ref=AA8229F2DEDA769222A0D416855C54EAB1A677FE68B28CCA5E601C46A527578A37E98247D29ADD6D62DA957ADB9E2B3C1CDCBFB3DADD604Ev6jEJ" TargetMode="External"/><Relationship Id="rId10" Type="http://schemas.openxmlformats.org/officeDocument/2006/relationships/hyperlink" Target="consultantplus://offline/ref=AA8229F2DEDA769222A0D416855C54EAB3AB76FC6AB08CCA5E601C46A527578A37E98247D29AD96A67DA957ADB9E2B3C1CDCBFB3DADD604Ev6jEJ" TargetMode="External"/><Relationship Id="rId19" Type="http://schemas.openxmlformats.org/officeDocument/2006/relationships/hyperlink" Target="consultantplus://offline/ref=AA8229F2DEDA769222A0D416855C54EAB3AB76FC6AB08CCA5E601C46A527578A37E98245D39BD53B329594269DC9383E18DCBDB5C6vDj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8229F2DEDA769222A0D416855C54EAB3AF7AF965BD8CCA5E601C46A527578A25E9DA4BD098C06F65CFC32B9DvCjBJ" TargetMode="External"/><Relationship Id="rId14" Type="http://schemas.openxmlformats.org/officeDocument/2006/relationships/hyperlink" Target="consultantplus://offline/ref=AA8229F2DEDA769222A0D416855C54EAB3AB76FC6AB08CCA5E601C46A527578A37E98245D39AD53B329594269DC9383E18DCBDB5C6vDjFJ" TargetMode="External"/><Relationship Id="rId22" Type="http://schemas.openxmlformats.org/officeDocument/2006/relationships/hyperlink" Target="consultantplus://offline/ref=AA8229F2DEDA769222A0D416855C54EAB3AB73FB64B08CCA5E601C46A527578A37E98247D29ADE6662DA957ADB9E2B3C1CDCBFB3DADD604Ev6j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3289</Words>
  <Characters>18752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111_5</dc:creator>
  <cp:lastModifiedBy>111_5</cp:lastModifiedBy>
  <cp:revision>1</cp:revision>
  <dcterms:created xsi:type="dcterms:W3CDTF">2020-06-22T09:35:00Z</dcterms:created>
  <dcterms:modified xsi:type="dcterms:W3CDTF">2020-06-22T09:36:00Z</dcterms:modified>
</cp:coreProperties>
</file>